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2"/>
      </w:tblGrid>
      <w:tr w:rsidR="005715CD" w:rsidRPr="005715CD" w:rsidTr="005715CD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2"/>
            </w:tblGrid>
            <w:tr w:rsidR="005715CD" w:rsidRPr="00571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15CD" w:rsidRPr="005715CD" w:rsidRDefault="005715CD" w:rsidP="005715CD">
                  <w:pPr>
                    <w:spacing w:before="100" w:beforeAutospacing="1" w:after="100" w:afterAutospacing="1" w:line="240" w:lineRule="auto"/>
                    <w:divId w:val="9651624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5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66pt;height:63.75pt"/>
                    </w:pict>
                  </w:r>
                </w:p>
              </w:tc>
            </w:tr>
          </w:tbl>
          <w:p w:rsidR="005715CD" w:rsidRPr="005715CD" w:rsidRDefault="005715CD" w:rsidP="0057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5CD">
        <w:rPr>
          <w:rFonts w:ascii="Vrinda" w:eastAsia="Times New Roman" w:hAnsi="Vrinda" w:cs="Vrinda"/>
          <w:b/>
          <w:bCs/>
          <w:sz w:val="24"/>
          <w:szCs w:val="24"/>
        </w:rPr>
        <w:t>গণপ্রজাতন্ত্রী</w:t>
      </w:r>
      <w:r w:rsidRPr="005715CD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</w:p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5CD">
        <w:rPr>
          <w:rFonts w:ascii="Vrinda" w:eastAsia="Times New Roman" w:hAnsi="Vrinda" w:cs="Vrinda"/>
          <w:sz w:val="24"/>
          <w:szCs w:val="24"/>
        </w:rPr>
        <w:t>১নং</w:t>
      </w:r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তাইন্দং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ইউনিয়ন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কার্যালয়</w:t>
      </w:r>
      <w:proofErr w:type="spellEnd"/>
    </w:p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মাটিরাংগা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খাগড়াছড়ি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পার্বত্য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5715CD">
        <w:rPr>
          <w:rFonts w:ascii="Mangal" w:eastAsia="Times New Roman" w:hAnsi="Mangal" w:cs="Mangal"/>
          <w:sz w:val="24"/>
          <w:szCs w:val="24"/>
        </w:rPr>
        <w:t>।</w:t>
      </w: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C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5715CD" w:rsidRPr="005715CD" w:rsidTr="005715CD">
        <w:trPr>
          <w:trHeight w:val="300"/>
          <w:tblCellSpacing w:w="0" w:type="dxa"/>
        </w:trPr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স্মারক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5CD">
        <w:rPr>
          <w:rFonts w:ascii="Vrinda" w:eastAsia="Times New Roman" w:hAnsi="Vrinda" w:cs="Vrinda"/>
          <w:sz w:val="24"/>
          <w:szCs w:val="24"/>
        </w:rPr>
        <w:t>নং</w:t>
      </w:r>
      <w:r w:rsidRPr="005715CD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                                                                   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তারিখ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CD">
        <w:rPr>
          <w:rFonts w:ascii="Times New Roman" w:eastAsia="Times New Roman" w:hAnsi="Times New Roman" w:cs="Times New Roman"/>
          <w:sz w:val="24"/>
          <w:szCs w:val="24"/>
        </w:rPr>
        <w:t>[</w:t>
      </w: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বাসত্মবায়নধীন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প্রকল্পসমূহ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প্রকল্পের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নাম</w:t>
      </w:r>
      <w:proofErr w:type="gramStart"/>
      <w:r w:rsidRPr="005715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5CD">
        <w:rPr>
          <w:rFonts w:ascii="Vrinda" w:eastAsia="Times New Roman" w:hAnsi="Vrinda" w:cs="Vrinda"/>
          <w:sz w:val="24"/>
          <w:szCs w:val="24"/>
        </w:rPr>
        <w:t>আবস</w:t>
      </w:r>
      <w:proofErr w:type="gramEnd"/>
      <w:r w:rsidRPr="005715CD">
        <w:rPr>
          <w:rFonts w:ascii="Vrinda" w:eastAsia="Times New Roman" w:hAnsi="Vrinda" w:cs="Vrinda"/>
          <w:sz w:val="24"/>
          <w:szCs w:val="24"/>
        </w:rPr>
        <w:t>্থান</w:t>
      </w:r>
      <w:r w:rsidRPr="005715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5CD">
        <w:rPr>
          <w:rFonts w:ascii="Vrinda" w:eastAsia="Times New Roman" w:hAnsi="Vrinda" w:cs="Vrinda"/>
          <w:sz w:val="24"/>
          <w:szCs w:val="24"/>
        </w:rPr>
        <w:t>বরাদ্ধেও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প্রাক্কলিত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ব্যয়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আর্থিক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খাদ্যখস্য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5CD">
        <w:rPr>
          <w:rFonts w:ascii="Mangal" w:eastAsia="Times New Roman" w:hAnsi="Mangal" w:cs="Mangal"/>
          <w:sz w:val="24"/>
          <w:szCs w:val="24"/>
        </w:rPr>
        <w:t>।</w:t>
      </w: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355"/>
        <w:gridCol w:w="1710"/>
        <w:gridCol w:w="1170"/>
        <w:gridCol w:w="1260"/>
        <w:gridCol w:w="1170"/>
      </w:tblGrid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প্রাক্কলিত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ব্যয়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বাসত্মবায়ন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তাইন্দং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নোয়াপাড়া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মসজিদ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মেঃটন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টিলা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আমিন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বারীয়া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হাফেজিয়া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মাদরাসা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৫০০মেঃটন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তানৈকা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মসজিদ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২১০মেঃটন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ছোবাহান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সর্দার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মসজিদ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০০মেঃটন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বান্দর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শিং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বাতিটিলা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পর্যমত্ম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সংস্কার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৫০০মেঃটন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15"/>
        <w:gridCol w:w="1350"/>
        <w:gridCol w:w="1170"/>
        <w:gridCol w:w="1260"/>
        <w:gridCol w:w="1170"/>
      </w:tblGrid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প্রাক্কলিত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ব্যয়</w:t>
            </w:r>
            <w:proofErr w:type="spellEnd"/>
          </w:p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বাসত্মবায়ন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মাঝ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কমিনিটি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ক্লিনিকের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আসবাবপত্রের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আনুসাঙ্গিক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হেডম্যান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হাজী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পর্যমত্ম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যাতায়াত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সংস্কার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কামিত্ম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ত্রিপুরার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সোলার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প্যানাল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ওসমান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মেম্বার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জামে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মসজিদ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সোলার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প্যানেল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আচালং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হাসেমের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জিন্নত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আলীর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বড়ি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হইয়া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আয়েত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আলীর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পর্যমত্ম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সংস্কার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কতি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মোহেনের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সোলার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প্যানেল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  <w:tr w:rsidR="005715CD" w:rsidRPr="005715CD" w:rsidTr="005715CD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৫নং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ওয়ার্ডেও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কাজীর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মামার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নিচে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ছড়ার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পার্শ্বে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সেন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ড্রেন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বর্ধিত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করণ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মিছির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আলীর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সোলার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প্যানেল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পিআইসি</w:t>
            </w:r>
            <w:proofErr w:type="spellEnd"/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5C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পাতা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715CD"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 w:rsidRPr="005715C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15"/>
        <w:gridCol w:w="1350"/>
        <w:gridCol w:w="1170"/>
        <w:gridCol w:w="1260"/>
        <w:gridCol w:w="1170"/>
      </w:tblGrid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প্রাক্কলিত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ব্যয়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বাসত্মবায়ন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</w:p>
        </w:tc>
      </w:tr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পানির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পয়েন্ট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ব্রিক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সলিং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বগা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সংযোগ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পর্যমত্ম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নির্মাণ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বরাদ্ধকৃত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খদ্যশস্যের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৮০৯০০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মেঃটন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15"/>
        <w:gridCol w:w="1350"/>
        <w:gridCol w:w="1170"/>
        <w:gridCol w:w="1260"/>
        <w:gridCol w:w="1170"/>
      </w:tblGrid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প্রাক্কলিত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ব্যয়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বাসত্মবায়ন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</w:p>
        </w:tc>
      </w:tr>
      <w:tr w:rsidR="005715CD" w:rsidRPr="005715CD" w:rsidTr="005715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পং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হইতে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পোড়াবাড়ি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ত্রিপুরার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পর্যমত্ম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রাসত্মা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নির্মাণ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জহিরের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বাড়িতে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সোলার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প্যানেল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স্থাপন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বরাদ্ধকৃত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খদ্যশস্যের</w:t>
            </w:r>
            <w:proofErr w:type="spellEnd"/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১২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5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CD">
              <w:rPr>
                <w:rFonts w:ascii="Vrinda" w:eastAsia="Times New Roman" w:hAnsi="Vrinda" w:cs="Vrinda"/>
                <w:sz w:val="24"/>
                <w:szCs w:val="24"/>
              </w:rPr>
              <w:t>মেঃটন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5CD" w:rsidRPr="005715CD" w:rsidRDefault="005715CD" w:rsidP="0057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5CD" w:rsidRPr="005715CD" w:rsidRDefault="005715CD" w:rsidP="0057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7D0" w:rsidRPr="005715CD" w:rsidRDefault="000A67D0" w:rsidP="005715CD"/>
    <w:sectPr w:rsidR="000A67D0" w:rsidRPr="005715CD" w:rsidSect="007D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567"/>
    <w:rsid w:val="000A67D0"/>
    <w:rsid w:val="005715CD"/>
    <w:rsid w:val="007D5E16"/>
    <w:rsid w:val="00A74736"/>
    <w:rsid w:val="00FB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4</cp:revision>
  <dcterms:created xsi:type="dcterms:W3CDTF">2016-01-02T18:15:00Z</dcterms:created>
  <dcterms:modified xsi:type="dcterms:W3CDTF">2016-01-02T18:41:00Z</dcterms:modified>
</cp:coreProperties>
</file>