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39" w:rsidRDefault="00D62639" w:rsidP="00D62639">
      <w:pPr>
        <w:rPr>
          <w:rFonts w:ascii="Vrinda" w:hAnsi="Vrinda" w:cs="Vrinda" w:hint="cs"/>
          <w:sz w:val="38"/>
          <w:szCs w:val="38"/>
          <w:u w:val="single"/>
          <w:lang w:bidi="bn-BD"/>
        </w:rPr>
      </w:pPr>
      <w:r>
        <w:rPr>
          <w:rFonts w:ascii="Vrinda" w:hAnsi="Vrinda" w:cs="Vrinda" w:hint="cs"/>
          <w:sz w:val="38"/>
          <w:szCs w:val="38"/>
          <w:u w:val="single"/>
          <w:cs/>
          <w:lang w:bidi="bn-BD"/>
        </w:rPr>
        <w:t>সাংগাঠনিক কাঠামো :</w:t>
      </w:r>
    </w:p>
    <w:tbl>
      <w:tblPr>
        <w:tblStyle w:val="TableGrid"/>
        <w:tblW w:w="0" w:type="auto"/>
        <w:tblLook w:val="01E0"/>
      </w:tblPr>
      <w:tblGrid>
        <w:gridCol w:w="3168"/>
        <w:gridCol w:w="6120"/>
      </w:tblGrid>
      <w:tr w:rsidR="00D62639" w:rsidTr="00EA5D15">
        <w:tc>
          <w:tcPr>
            <w:tcW w:w="3168" w:type="dxa"/>
          </w:tcPr>
          <w:p w:rsidR="00D62639" w:rsidRPr="005959AF" w:rsidRDefault="00D62639" w:rsidP="00EA5D15">
            <w:pPr>
              <w:rPr>
                <w:rFonts w:ascii="Vrinda" w:hAnsi="Vrinda" w:cs="Vrinda" w:hint="cs"/>
                <w:sz w:val="38"/>
                <w:szCs w:val="38"/>
                <w:lang w:bidi="bn-BD"/>
              </w:rPr>
            </w:pPr>
            <w:r w:rsidRPr="005959AF">
              <w:rPr>
                <w:rFonts w:cs="Vrinda" w:hint="cs"/>
                <w:cs/>
                <w:lang w:bidi="bn-BD"/>
              </w:rPr>
              <w:t xml:space="preserve">০১। </w:t>
            </w:r>
            <w:r w:rsidRPr="005959AF"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সাংগাঠনিক কাঠামো :</w:t>
            </w:r>
          </w:p>
          <w:p w:rsidR="00D62639" w:rsidRPr="005959AF" w:rsidRDefault="00D62639" w:rsidP="00EA5D15">
            <w:pPr>
              <w:rPr>
                <w:rFonts w:cs="Vrinda" w:hint="cs"/>
                <w:cs/>
                <w:lang w:bidi="bn-BD"/>
              </w:rPr>
            </w:pP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০১। চেয়ারম্যান ০১ জন ।০২। সচিব ০১ জন ।০৩। মহিলা মেম্বার ০৩ জন ।</w:t>
            </w:r>
          </w:p>
          <w:p w:rsidR="00D62639" w:rsidRPr="00642FFE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০৪। পুরুষ মেম্বার ০৯ জন ।০৫। দফদার ০১ জন ।০৬। মহল্লাদার ০৯ জন । </w:t>
            </w:r>
          </w:p>
        </w:tc>
      </w:tr>
      <w:tr w:rsidR="00D62639" w:rsidTr="00EA5D15">
        <w:tc>
          <w:tcPr>
            <w:tcW w:w="3168" w:type="dxa"/>
          </w:tcPr>
          <w:p w:rsidR="00D62639" w:rsidRPr="005959AF" w:rsidRDefault="00D62639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০২। ইউনিয়ন পরিষদের কার্যাবলী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০১। সাধারণ ব্যাবহার্য পথ ও জন পথের ব্যবস্থাকরন ও রক্ষণাবেক্ষণ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০২। সাধারণের ব্যবহার্য স্থান , উন্মুক্ত ময়দান ,বাগান, ও খেলার মাঠের ব্যবস্থাকরণ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০৩। সাধারণের ব্যবহার্য পথ, জনপথ ও স্থানসমূহে আলোর ব্যবস্থা করণ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০৪। সার্বিক ভাবে বৃক্ষরোপন ওসংক্ষন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০৫।গোরস্থান, শ্মশান ও সভানুষ্ঠানের স্থান এবং সাধারণের অন্যান্য সম্পত্তি রক্ষনাবেক্ষণ ও ব্যবস্থাপনা।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০৬। খ্রমণকারীদের থাকার বন্ধোবস্তকরণ ও তাহা রক্ষানাবেক্ষণ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০৭। সাধারণের ব্যবহার্য পথ , জনপথ ও স্থানসমূহে গান উপদ্রবপ প্রতিরোধ ও হ্রাসকরণ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০৮। ইউনিয়ন পরিষ্কার পরিচ্ছন্না রক্ষার্থে স্বাস্কর ব্যবস্থার উৱকর্ষ সাধন , তত্ত্ববধান ও অন্যান্য ব্যবস্থা গ্রহণ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০৯। আর্র্জনা সংগ্রহ ,অপসারণ ও বিনিষ্টকরণ এবং জনপথের পরিচচ্ছন্নতা নিয়ন্ত্রণ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১০। অপরাধজনক বিপদজনক ব্যবসা নিয়ন্ত্রণ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১১। পশু জবাই নিয়ন্ত্রণ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১২। পশুর মৃতদেহ বিনিষ্টকরণ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১৩। ইউনিয়নে গ্রহ নিমার্ণ ও পু : নির্মার্ণ নিয়ন্ত্রণ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১৪। বিপদজনক গৃহ ও অবকাঠামো নিয়ন্ত্রণ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১৫। কুপ, টিউব ওয়েল ,পুকুর ,দিঘি এবং পানি সরবরাহের অন্যাণ্য উতস নিয়ন্ত্রণ ও রক্ষনাবেক্ষণ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১৬। পানয়ি জল সরবরাহের উতস সমূহে দূষিনতকরণ হইতে রক্ষার ব্যবস্থাকরণ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১৭। জনস্বাস্থের পক্ষে ক্ষতিকর বলিয়া সন্দেহকৃত কুপ, পুকুর এবং অন্যান্য উতসের পানি ব্যবাহার নিষিদ্ধকরণ।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১৮। পুকুর অথবা পানি সরবরাহের উতসে পাট বা অন্যান্য উদ্ভিদ ভেজনো নিষিদ্ধকরণ।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১৯ । আবাসিকএলকায় চামড়া রং করা বা প্রক্রিয়াজাতকরণ নিয়ন্ত্রণবা নিষিদ্ধকরণ।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২০। আবাসিক এলাকায় মাটি খনন বা পাথর বা অন্য কিছু খনন করা নিয়ন্ত্রণ বা নিষিদ্ধকরণ।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২১। আবাসিক এলাকায় ইটের ভাটি কুম্ভকারশালা এবং অন্যান্য চুল্লি নির্মাণ নিষিদ্ধকরণ।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২২। গবাদী পশু ও অন্যাণ্য পশু বিক্রিয় সেচ্ছাকৃত নিবন্ধনকরণ।</w:t>
            </w:r>
          </w:p>
          <w:p w:rsidR="00D62639" w:rsidRDefault="00D62639" w:rsidP="00EA5D15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২৩। মেলা ও প্রদর্শণী ব্যবস্তাকরণ। </w:t>
            </w:r>
          </w:p>
        </w:tc>
      </w:tr>
      <w:tr w:rsidR="00D62639" w:rsidTr="00EA5D15">
        <w:tc>
          <w:tcPr>
            <w:tcW w:w="3168" w:type="dxa"/>
          </w:tcPr>
          <w:p w:rsidR="00D62639" w:rsidRPr="005959AF" w:rsidRDefault="00D62639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০২। ইউনিয়ন পরিষদের কার্যাবলী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২৪। সাধারণ উতসবাদি উতসবাদি উদযাপন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২৫। অগ্নিকান্ড,ভয়াবহ ঝড় ভূমিকম্প বা অন্যান্য প্রাকৃতিক  দূযোগ ত্রাণ কার্যের ব্যবস্থাকরণ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২৬। বিধবা ,এতিম, গরীব, ও দুস্থদের ত্রানের ব্যবস্থাকরণ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২৭। সাধারনের ক্রীড়া ও খেলাধূলার প্রসার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২৮। শিল্প ও সামাজিক উন্নয়ন, সমবায় আন্দোলন এবং গ্রামীণ শিল্পের প্রসার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২৯।খাদ্য উতপাদন বৃদ্ধির পদক্ষেক গ্রহণ ্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৩০। পরিবেশ সংরক্ষনের ব্যবস্থাপকররন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৩১। গবাদী পশুর খোয়ারের রক্ষানাবেক্ষন ও নিয়ন্ত্রণের ব্যবস্থাকরলণ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৩২। প্রাথমিক টিকিতসাকেন্দ্রর ব্যবস্থাকরণ।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৩৩। লাইব্রেরী ও পড়ার ঘরের ব্যবস্থাকরন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৩৪। ইউনিয়ন পরিষদের অনুরুপ কার্যে নিয়োজিত সংগঠনসমূহের সহিত সহযোগিতা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৩৫। জেলা প্রসাসনের নির্দেশনার অদীনে শিক্ষার প্রসারে সহযোগিতা। </w:t>
            </w:r>
          </w:p>
          <w:p w:rsidR="00D62639" w:rsidRDefault="00D62639" w:rsidP="00EA5D15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৩৬।ইউনিয়েনের বাসিন্দা অথবা আগন্তাকদের কল্যাণ , স্বাস্থ , নিরপত্তা ,সুখ-স্বাচ্ছন্দ,সুযোগ সুবিধা প্রসারের জন্য যে কোন প্রকার উদ্রোগ গ্রহণ।  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 xml:space="preserve">০৩। বর্তমান পরিষদ 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০১।জনাব কাজী আবুল খায়ের ( চেয়ারম্যান )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০২। জানাবা হাসনে আরা বেগম (সদস্য সংরক্ষিত ওয়ার্ড ১,২,৩নং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০৩।জনাবা মর্জিনা বেগম ( সদস্য সংরক্ষিত ওয়ার্ড ৪,৫,৬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০৪।জনাবা সাহেরা বেগম ( সদস্য সংরক্ষিত ওয়ার্ড ৭,৮,৯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০৫। জনাব মো: ফারুক মিয়া ( সদস্য ১নং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০৬। জনাব আমজাদ হোসে ( সদস্য ২নং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০৭।  জনাব আবুল কালাম ( সদস্য ৩ 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০৮। জনাব আৰ জলিল ( সদস্য ৪ 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০৯। জনাব গিয়াস উদ্দিন ( সদস্য ৫ 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১০। জনাব কামাল উদ্দিন ( সদস্য ৬ 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১১। জনাব আলমাস মিয়া ( সদস্য ৭ নং ওয়ার্ড )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১২। জনাব আলমগীর মিয়া ( সদস্য ৮ নং ওয়ার্ড )</w:t>
            </w:r>
          </w:p>
          <w:p w:rsidR="00D62639" w:rsidRPr="00F92FCB" w:rsidRDefault="00D62639" w:rsidP="00EA5D15">
            <w:pPr>
              <w:rPr>
                <w:rFonts w:ascii="Vrinda" w:hAnsi="Vrinda" w:cs="Vrinda" w:hint="cs"/>
                <w:b/>
                <w:bCs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১৩। জনাব আ:ছাত্তার ( সদস্য ৯ নং ওয়ার্ড ) 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lastRenderedPageBreak/>
              <w:t xml:space="preserve">০৪ । কর্মচারী বৃন্দ 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০১। জালাল আহম্মদ ভূইয়া , ইউ,পি,সচিব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০২। আ : মান্নান দফদার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০৩। মো : পলাশ মহল্লাদার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০৪। মো: খুশিদ মিয়া মহল্লাদার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০৫। মো :আ: মালেক মহল্লাদার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০৬। মো :কানু মিয়া মহল্লাদার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০৭। মো : আলমগীর মহল্লাদার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০৮। কুন মিয়া মহল্লাদার ।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০৫। পূর্বতন ইউনিয়ন পরিষদের চেয়ারম্যান বৃন্দ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০১। মো: হাফিজ উদ্দিন সরকার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০২।মো: আলী আজগর সরকার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০৩।মো: আলী ।আশ্রাফ ভূইয়া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০৪। মো : তাইজুদ্দিন আহাম্মেদ । 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০৫। মো : ওহাব আলী আরতদার ।]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০৬। মো : জফিজুল ইসলাম মাস্টার ।</w:t>
            </w:r>
          </w:p>
          <w:p w:rsidR="00D62639" w:rsidRDefault="00D62639" w:rsidP="00EA5D15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০৭। মো : হাজী জয়দুল হোসেন ভূইয়া । 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০৬। মাসিক কার্যক্রম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০১।মাসিক সভা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০২। বিশেষ সভা ।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০৩। বিভিন্ন কমিটির সভা, ভিজিটি খাদ্য বিতরণ । </w:t>
            </w:r>
          </w:p>
          <w:p w:rsidR="00D62639" w:rsidRDefault="00D62639" w:rsidP="00EA5D15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০৪। রিপোর্ট রিটার্ণ প্রেরণ । 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০৭। বাজেট-২০১১-২০১২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প্রস্তাবিত আয়-২৩০২২২৫৫</w:t>
            </w:r>
          </w:p>
          <w:p w:rsidR="00D62639" w:rsidRDefault="00D62639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প্রস্তাবিত ব্যয়-২৩০২২৫৫</w:t>
            </w:r>
          </w:p>
          <w:p w:rsidR="00D62639" w:rsidRDefault="00D62639" w:rsidP="00EA5D15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</w:tr>
    </w:tbl>
    <w:p w:rsidR="00D62639" w:rsidRDefault="00D62639"/>
    <w:sectPr w:rsidR="00D62639" w:rsidSect="00B1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62639"/>
    <w:rsid w:val="00B17BA1"/>
    <w:rsid w:val="00D6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>b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2012-06-03T16:04:00Z</dcterms:created>
  <dcterms:modified xsi:type="dcterms:W3CDTF">2012-06-03T16:05:00Z</dcterms:modified>
</cp:coreProperties>
</file>