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3" w:rsidRPr="0007405E" w:rsidRDefault="009741D3" w:rsidP="009741D3">
      <w:pPr>
        <w:jc w:val="center"/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</w:pPr>
      <w:bookmarkStart w:id="0" w:name="_Toc453759729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  <w:t>উপজেলা সমবায় কার্যালয়,</w:t>
      </w:r>
      <w:r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  <w:t>কবিরহাট</w:t>
      </w:r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  <w:t xml:space="preserve">, নোয়াখালী এর </w:t>
      </w:r>
      <w:proofErr w:type="spellStart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জাতীয়</w:t>
      </w:r>
      <w:proofErr w:type="spellEnd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 xml:space="preserve"> </w:t>
      </w:r>
      <w:proofErr w:type="spellStart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শুদ্ধাচার</w:t>
      </w:r>
      <w:proofErr w:type="spellEnd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 xml:space="preserve"> </w:t>
      </w:r>
      <w:proofErr w:type="spellStart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কৌশল</w:t>
      </w:r>
      <w:proofErr w:type="spellEnd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 xml:space="preserve"> </w:t>
      </w:r>
      <w:proofErr w:type="spellStart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কর্মপরিকল্পনা</w:t>
      </w:r>
      <w:proofErr w:type="spellEnd"/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, ২০</w:t>
      </w:r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  <w:t>২১</w:t>
      </w:r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</w:rPr>
        <w:t>-২০</w:t>
      </w:r>
      <w:r w:rsidRPr="0007405E">
        <w:rPr>
          <w:rFonts w:ascii="NikoshBAN" w:eastAsia="Calibri" w:hAnsi="NikoshBAN" w:cs="NikoshBAN"/>
          <w:color w:val="00B050"/>
          <w:sz w:val="32"/>
          <w:szCs w:val="32"/>
          <w:u w:val="single"/>
          <w:cs/>
          <w:lang w:bidi="bn-IN"/>
        </w:rPr>
        <w:t>২২</w:t>
      </w:r>
    </w:p>
    <w:tbl>
      <w:tblPr>
        <w:tblW w:w="156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796"/>
        <w:gridCol w:w="844"/>
        <w:gridCol w:w="1333"/>
        <w:gridCol w:w="1320"/>
        <w:gridCol w:w="1139"/>
        <w:gridCol w:w="1160"/>
        <w:gridCol w:w="1048"/>
        <w:gridCol w:w="1048"/>
        <w:gridCol w:w="942"/>
        <w:gridCol w:w="810"/>
        <w:gridCol w:w="750"/>
        <w:gridCol w:w="690"/>
      </w:tblGrid>
      <w:tr w:rsidR="009741D3" w:rsidRPr="0007405E" w:rsidTr="001A02FF">
        <w:trPr>
          <w:trHeight w:val="287"/>
          <w:tblHeader/>
        </w:trPr>
        <w:tc>
          <w:tcPr>
            <w:tcW w:w="2430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কার্যক্রমের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নাম</w:t>
            </w:r>
            <w:proofErr w:type="spellEnd"/>
          </w:p>
        </w:tc>
        <w:tc>
          <w:tcPr>
            <w:tcW w:w="1350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কর্মসম্পাদন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সূচক</w:t>
            </w:r>
            <w:proofErr w:type="spellEnd"/>
          </w:p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সূচকের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মান</w:t>
            </w:r>
            <w:proofErr w:type="spellEnd"/>
          </w:p>
        </w:tc>
        <w:tc>
          <w:tcPr>
            <w:tcW w:w="844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একক</w:t>
            </w:r>
            <w:proofErr w:type="spellEnd"/>
          </w:p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বাস্তবায়নের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দায়িত্বপ্রাপ্ত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ব্যক্তি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>/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পদ</w:t>
            </w:r>
            <w:proofErr w:type="spellEnd"/>
          </w:p>
        </w:tc>
        <w:tc>
          <w:tcPr>
            <w:tcW w:w="1320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২০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২১</w:t>
            </w:r>
            <w:r w:rsidRPr="0007405E">
              <w:rPr>
                <w:rFonts w:ascii="NikoshBAN" w:eastAsia="Calibri" w:hAnsi="NikoshBAN" w:cs="NikoshBAN"/>
                <w:szCs w:val="22"/>
              </w:rPr>
              <w:t>-২০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২২</w:t>
            </w:r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অর্থবছরের</w:t>
            </w:r>
            <w:proofErr w:type="spellEnd"/>
          </w:p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6147" w:type="dxa"/>
            <w:gridSpan w:val="6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বাস্তবায়ন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অগ্রগতি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পরিবীক্ষণ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>, ২০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২১</w:t>
            </w:r>
            <w:r w:rsidRPr="0007405E">
              <w:rPr>
                <w:rFonts w:ascii="NikoshBAN" w:eastAsia="Calibri" w:hAnsi="NikoshBAN" w:cs="NikoshBAN"/>
                <w:szCs w:val="22"/>
              </w:rPr>
              <w:t>-২০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২২</w:t>
            </w:r>
          </w:p>
        </w:tc>
        <w:tc>
          <w:tcPr>
            <w:tcW w:w="750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9741D3" w:rsidRPr="0007405E" w:rsidTr="001A02FF">
        <w:trPr>
          <w:trHeight w:val="494"/>
          <w:tblHeader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shd w:val="clear" w:color="auto" w:fill="70AD47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>/</w:t>
            </w: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 xml:space="preserve">১ম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কোয়ার্টার</w:t>
            </w:r>
            <w:proofErr w:type="spellEnd"/>
          </w:p>
        </w:tc>
        <w:tc>
          <w:tcPr>
            <w:tcW w:w="1048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 xml:space="preserve">২য়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কোয়ার্টার</w:t>
            </w:r>
            <w:proofErr w:type="spellEnd"/>
          </w:p>
        </w:tc>
        <w:tc>
          <w:tcPr>
            <w:tcW w:w="1048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 xml:space="preserve">৩য়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কোয়ার্টার</w:t>
            </w:r>
            <w:proofErr w:type="spellEnd"/>
          </w:p>
        </w:tc>
        <w:tc>
          <w:tcPr>
            <w:tcW w:w="942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 xml:space="preserve">৪র্থ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কোয়ার্টার</w:t>
            </w:r>
            <w:proofErr w:type="spellEnd"/>
          </w:p>
        </w:tc>
        <w:tc>
          <w:tcPr>
            <w:tcW w:w="810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মোট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750" w:type="dxa"/>
            <w:shd w:val="clear" w:color="auto" w:fill="70AD47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অর্জিত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মান</w:t>
            </w:r>
            <w:proofErr w:type="spellEnd"/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61"/>
          <w:tblHeader/>
        </w:trPr>
        <w:tc>
          <w:tcPr>
            <w:tcW w:w="243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35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২</w:t>
            </w:r>
          </w:p>
        </w:tc>
        <w:tc>
          <w:tcPr>
            <w:tcW w:w="796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৩</w:t>
            </w:r>
          </w:p>
        </w:tc>
        <w:tc>
          <w:tcPr>
            <w:tcW w:w="844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৪</w:t>
            </w:r>
          </w:p>
        </w:tc>
        <w:tc>
          <w:tcPr>
            <w:tcW w:w="1333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৫</w:t>
            </w:r>
          </w:p>
        </w:tc>
        <w:tc>
          <w:tcPr>
            <w:tcW w:w="132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৬</w:t>
            </w:r>
          </w:p>
        </w:tc>
        <w:tc>
          <w:tcPr>
            <w:tcW w:w="1139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৭</w:t>
            </w:r>
          </w:p>
        </w:tc>
        <w:tc>
          <w:tcPr>
            <w:tcW w:w="116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৮</w:t>
            </w:r>
          </w:p>
        </w:tc>
        <w:tc>
          <w:tcPr>
            <w:tcW w:w="1048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৯</w:t>
            </w:r>
          </w:p>
        </w:tc>
        <w:tc>
          <w:tcPr>
            <w:tcW w:w="1048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১০</w:t>
            </w:r>
          </w:p>
        </w:tc>
        <w:tc>
          <w:tcPr>
            <w:tcW w:w="942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১১</w:t>
            </w:r>
          </w:p>
        </w:tc>
        <w:tc>
          <w:tcPr>
            <w:tcW w:w="81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১২</w:t>
            </w:r>
          </w:p>
        </w:tc>
        <w:tc>
          <w:tcPr>
            <w:tcW w:w="75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৩</w:t>
            </w:r>
          </w:p>
        </w:tc>
        <w:tc>
          <w:tcPr>
            <w:tcW w:w="690" w:type="dxa"/>
            <w:shd w:val="clear" w:color="auto" w:fill="00B0F0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১৪</w:t>
            </w:r>
          </w:p>
        </w:tc>
      </w:tr>
      <w:tr w:rsidR="009741D3" w:rsidRPr="0007405E" w:rsidTr="001A02FF">
        <w:trPr>
          <w:trHeight w:val="242"/>
        </w:trPr>
        <w:tc>
          <w:tcPr>
            <w:tcW w:w="15660" w:type="dxa"/>
            <w:gridSpan w:val="14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b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১.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প্রাতিষ্ঠানিক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ব্যবস্থা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>………………………………..</w:t>
            </w:r>
            <w:r w:rsidRPr="0007405E"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  <w:t>..</w:t>
            </w:r>
          </w:p>
        </w:tc>
      </w:tr>
      <w:tr w:rsidR="009741D3" w:rsidRPr="0007405E" w:rsidTr="001A02FF">
        <w:trPr>
          <w:trHeight w:val="242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 xml:space="preserve">১.১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নৈতিকতা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কমিটি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সভা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সভা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আয়োজিত</w:t>
            </w:r>
            <w:proofErr w:type="spellEnd"/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৪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215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43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১.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</w:t>
            </w:r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নৈতিকতা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কমিটি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র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সভার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সিদ্ধান্ত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বাস্তবায়িত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সিদ্ধান্ত</w:t>
            </w:r>
            <w:proofErr w:type="spellEnd"/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৬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%</w:t>
            </w:r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১০০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১০০%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১০০%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১০০%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১০০%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70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206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১.৩</w:t>
            </w:r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সুশাসন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প্রতিষ্ঠার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নিমিত্ত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অংশীজনের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(stakeholders)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অংশগ্রহণে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অনুষ্ঠিত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সভা</w:t>
            </w:r>
            <w:proofErr w:type="spellEnd"/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২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7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80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color w:val="FF0000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১.৪ শুদ্ধাচার সংক্রান্ত প্রশিক্ষণ আয়োজন 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প্রশিক্ষণ</w:t>
            </w:r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২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২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 xml:space="preserve">(৫০ </w:t>
            </w:r>
            <w:proofErr w:type="spellStart"/>
            <w:r w:rsidRPr="0007405E">
              <w:rPr>
                <w:rFonts w:ascii="NikoshBAN" w:hAnsi="NikoshBAN" w:cs="NikoshBAN"/>
              </w:rPr>
              <w:t>জন</w:t>
            </w:r>
            <w:proofErr w:type="spellEnd"/>
            <w:r w:rsidRPr="0007405E">
              <w:rPr>
                <w:rFonts w:ascii="NikoshBAN" w:hAnsi="NikoshBAN" w:cs="NikoshBAN"/>
              </w:rPr>
              <w:t>)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 (২৫জন)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07405E">
              <w:rPr>
                <w:rFonts w:ascii="NikoshBAN" w:eastAsia="Calibri" w:hAnsi="NikoshBAN" w:cs="NikoshBAN"/>
                <w:sz w:val="22"/>
                <w:szCs w:val="22"/>
              </w:rPr>
              <w:t>১ (২৫জন)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242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835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১.৫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কর্ম-পরিবেশ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উন্নয়ন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(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স্বাস্থ্যবিধি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অনুসরণ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/</w:t>
            </w: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w w:val="85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টিওএন্ডইভুক্ত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অকেজো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মালামাল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বিনষ্টকরণ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/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পরিষ্কার-পরিচ্ছন্নতা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বৃদ্ধি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ইত্যাদি</w:t>
            </w:r>
            <w:proofErr w:type="spellEnd"/>
            <w:r w:rsidRPr="0007405E">
              <w:rPr>
                <w:rFonts w:ascii="NikoshBAN" w:eastAsia="Calibri" w:hAnsi="NikoshBAN" w:cs="NikoshBAN"/>
                <w:w w:val="85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উন্নত </w:t>
            </w: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সংখ্যা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ও</w:t>
            </w:r>
          </w:p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তারিখ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৩টি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ও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৩১/০৯/২১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৩০/১২/২০২১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৩০/০৬/২০২২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৩১/০৯/২১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৩০/১২/২১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৩০/০৬/২২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368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620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১.৬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জাতীয়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শুদ্ধাচার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কৌশল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কর্মপরিকল্পনা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, ২০২১-২২ ও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ত্রৈমাসিক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পরিবীক্ষণ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প্রতিবেদন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দপ্তর/সংস্থায়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দাখিল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কর্মপরিকল্পনা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ও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ত্রৈমাসিক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প্রতিবেদন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দাখিলকৃত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ও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আপলোডকৃত</w:t>
            </w:r>
            <w:proofErr w:type="spellEnd"/>
          </w:p>
        </w:tc>
        <w:tc>
          <w:tcPr>
            <w:tcW w:w="796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তারিখ</w:t>
            </w:r>
            <w:proofErr w:type="spellEnd"/>
          </w:p>
        </w:tc>
        <w:tc>
          <w:tcPr>
            <w:tcW w:w="1333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পিকলু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নন্দী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অফিস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সহকারী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কাম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কম্পিউটার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অপারেটর</w:t>
            </w:r>
            <w:proofErr w:type="spellEnd"/>
          </w:p>
        </w:tc>
        <w:tc>
          <w:tcPr>
            <w:tcW w:w="1320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০৫/১০/২১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০৫/০১/২২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০৫/০৪/২২</w:t>
            </w:r>
          </w:p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৩০/০৬/২২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০৫/১০/২১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০৫/০১/২২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০৫/০৪/২২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07405E">
              <w:rPr>
                <w:rFonts w:ascii="NikoshBAN" w:eastAsia="Calibri" w:hAnsi="NikoshBAN" w:cs="NikoshBAN"/>
                <w:sz w:val="20"/>
                <w:szCs w:val="20"/>
              </w:rPr>
              <w:t>৩০/০৬/২২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820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954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১.৭ </w:t>
            </w:r>
            <w:r w:rsidRPr="0007405E">
              <w:rPr>
                <w:rFonts w:ascii="NikoshBAN" w:eastAsia="Calibri" w:hAnsi="NikoshBAN" w:cs="NikoshBAN"/>
                <w:szCs w:val="22"/>
                <w:cs/>
              </w:rPr>
              <w:t>শুদ্ধাচার পুরস্কার প্রদান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 এবং</w:t>
            </w: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</w:rPr>
              <w:t>প্রদত্ত পুরস্কার</w:t>
            </w:r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 xml:space="preserve">  ৩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333" w:type="dxa"/>
            <w:vMerge w:val="restart"/>
          </w:tcPr>
          <w:p w:rsidR="009741D3" w:rsidRPr="0007405E" w:rsidRDefault="009741D3" w:rsidP="009741D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পিকলু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নন্দী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অফিস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সহকারী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কাম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কম্পিউটার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অপারেটর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২০/০৬/২০২২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w w:val="90"/>
                <w:szCs w:val="22"/>
              </w:rPr>
            </w:pPr>
            <w:r w:rsidRPr="0007405E">
              <w:rPr>
                <w:rFonts w:ascii="NikoshBAN" w:hAnsi="NikoshBAN" w:cs="NikoshBAN"/>
                <w:w w:val="90"/>
              </w:rPr>
              <w:t>২০/০৬/২২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954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hAnsi="NikoshBAN" w:cs="NikoshBAN"/>
                <w:w w:val="9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215"/>
        </w:trPr>
        <w:tc>
          <w:tcPr>
            <w:tcW w:w="15660" w:type="dxa"/>
            <w:gridSpan w:val="14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b/>
                <w:bCs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b/>
                <w:bCs/>
                <w:szCs w:val="22"/>
                <w:cs/>
                <w:lang w:bidi="bn-IN"/>
              </w:rPr>
              <w:lastRenderedPageBreak/>
              <w:t>২.  ক্রয়ের ক্ষেত্রে শুদ্ধাচার ........................................................................</w:t>
            </w:r>
          </w:p>
        </w:tc>
      </w:tr>
      <w:tr w:rsidR="009741D3" w:rsidRPr="0007405E" w:rsidTr="001A02FF">
        <w:trPr>
          <w:trHeight w:val="440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২.</w:t>
            </w: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১</w:t>
            </w:r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২০২১-২২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অর্থ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বছরের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ক্রয়-পরিকল্পনা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ওয়েবসাইটে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  <w:lang w:bidi="bn-IN"/>
              </w:rPr>
              <w:t>প্রকাশ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ক্রয়-পরিকল্পনা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ওয়েবসাইটে</w:t>
            </w:r>
            <w:proofErr w:type="spellEnd"/>
            <w:r w:rsidRPr="0007405E">
              <w:rPr>
                <w:rFonts w:ascii="NikoshBAN" w:eastAsia="Calibri" w:hAnsi="NikoshBAN" w:cs="NikoshBAN"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প্রকাশিত</w:t>
            </w:r>
            <w:proofErr w:type="spellEnd"/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তারিখ</w:t>
            </w:r>
            <w:proofErr w:type="spellEnd"/>
          </w:p>
        </w:tc>
        <w:tc>
          <w:tcPr>
            <w:tcW w:w="1333" w:type="dxa"/>
            <w:vMerge w:val="restart"/>
          </w:tcPr>
          <w:p w:rsidR="009741D3" w:rsidRPr="0007405E" w:rsidRDefault="009741D3" w:rsidP="009741D3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পিকলু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নন্দী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অফিস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সহকারী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কাম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কম্পিউটার</w:t>
            </w:r>
            <w:proofErr w:type="spellEnd"/>
          </w:p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অপারেটর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৩১/০৮/২০২১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৩১/০৮/২১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440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15660" w:type="dxa"/>
            <w:gridSpan w:val="14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  <w:t>৩</w:t>
            </w:r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.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শুদ্ধাচার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সংশ্লিষ্ট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এবং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দুর্নীতি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প্রতিরোধে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সহায়ক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অন্যান্য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 xml:space="preserve"> </w:t>
            </w:r>
            <w:proofErr w:type="spellStart"/>
            <w:r w:rsidRPr="0007405E">
              <w:rPr>
                <w:rFonts w:ascii="NikoshBAN" w:eastAsia="Calibri" w:hAnsi="NikoshBAN" w:cs="NikoshBAN"/>
                <w:b/>
                <w:szCs w:val="22"/>
              </w:rPr>
              <w:t>কার্যক্রম</w:t>
            </w:r>
            <w:proofErr w:type="spellEnd"/>
            <w:r w:rsidRPr="0007405E">
              <w:rPr>
                <w:rFonts w:ascii="NikoshBAN" w:eastAsia="Calibri" w:hAnsi="NikoshBAN" w:cs="NikoshBAN"/>
                <w:b/>
                <w:szCs w:val="22"/>
              </w:rPr>
              <w:t>……………..</w:t>
            </w:r>
            <w:r w:rsidRPr="0007405E"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>৩</w:t>
            </w:r>
            <w:r w:rsidRPr="0007405E">
              <w:rPr>
                <w:rFonts w:ascii="NikoshBAN" w:hAnsi="NikoshBAN" w:cs="NikoshBAN"/>
              </w:rPr>
              <w:t xml:space="preserve">.১ </w:t>
            </w:r>
            <w:proofErr w:type="spellStart"/>
            <w:r w:rsidRPr="0007405E">
              <w:rPr>
                <w:rFonts w:ascii="NikoshBAN" w:hAnsi="NikoshBAN" w:cs="NikoshBAN"/>
              </w:rPr>
              <w:t>টেলি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কনফারেন্স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আয়োজিত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কনফারেন্স</w:t>
            </w:r>
            <w:proofErr w:type="spellEnd"/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২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b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>৩</w:t>
            </w:r>
            <w:r w:rsidRPr="0007405E">
              <w:rPr>
                <w:rFonts w:ascii="NikoshBAN" w:hAnsi="NikoshBAN" w:cs="NikoshBAN"/>
              </w:rPr>
              <w:t xml:space="preserve">.২ </w:t>
            </w:r>
            <w:proofErr w:type="spellStart"/>
            <w:r w:rsidRPr="0007405E">
              <w:rPr>
                <w:rFonts w:ascii="NikoshBAN" w:hAnsi="NikoshBAN" w:cs="NikoshBAN"/>
              </w:rPr>
              <w:t>কর্মচারিদের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উপস্থিত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হাজিরা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মনিটরিং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প্রতিবেদন</w:t>
            </w:r>
            <w:proofErr w:type="spellEnd"/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৪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b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>৩</w:t>
            </w:r>
            <w:r w:rsidRPr="0007405E">
              <w:rPr>
                <w:rFonts w:ascii="NikoshBAN" w:hAnsi="NikoshBAN" w:cs="NikoshBAN"/>
              </w:rPr>
              <w:t xml:space="preserve">.৩ </w:t>
            </w:r>
            <w:proofErr w:type="spellStart"/>
            <w:r w:rsidRPr="0007405E">
              <w:rPr>
                <w:rFonts w:ascii="NikoshBAN" w:hAnsi="NikoshBAN" w:cs="NikoshBAN"/>
              </w:rPr>
              <w:t>উপজেলা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সমবায়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 </w:t>
            </w:r>
            <w:proofErr w:type="spellStart"/>
            <w:r w:rsidRPr="0007405E">
              <w:rPr>
                <w:rFonts w:ascii="NikoshBAN" w:hAnsi="NikoshBAN" w:cs="NikoshBAN"/>
              </w:rPr>
              <w:t>এর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সমবায়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সমিতি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নিরীক্ষা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প্রতিবেদন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প</w:t>
            </w:r>
            <w:r w:rsidRPr="0007405E"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  <w:t>র্যা</w:t>
            </w:r>
            <w:proofErr w:type="spellStart"/>
            <w:r w:rsidRPr="0007405E">
              <w:rPr>
                <w:rFonts w:ascii="NikoshBAN" w:hAnsi="NikoshBAN" w:cs="NikoshBAN"/>
              </w:rPr>
              <w:t>লোচনা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সুপারিশ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অনুযায়ী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পরবর্তী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ব্যবস্থা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গ্রহন</w:t>
            </w:r>
            <w:proofErr w:type="spellEnd"/>
            <w:r w:rsidRPr="0007405E">
              <w:rPr>
                <w:rFonts w:ascii="NikoshBAN" w:hAnsi="NikoshBAN" w:cs="NikoshBAN"/>
              </w:rPr>
              <w:t xml:space="preserve"> </w:t>
            </w:r>
            <w:proofErr w:type="spellStart"/>
            <w:r w:rsidRPr="0007405E">
              <w:rPr>
                <w:rFonts w:ascii="NikoshBAN" w:hAnsi="NikoshBAN" w:cs="NikoshBAN"/>
              </w:rPr>
              <w:t>মনিটরিং</w:t>
            </w:r>
            <w:proofErr w:type="spellEnd"/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  <w:t>কার্যক্রম ও মনিটরিং ব্যবস্থা গ্রহন</w:t>
            </w:r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২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191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98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 xml:space="preserve">৩.৪ উপজেলা সমবায় দপ্তর, নোয়াখাখী এর সার্বিক </w:t>
            </w:r>
            <w:r w:rsidRPr="0007405E"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  <w:t>কার্যক্রম মনিটরিং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eastAsia="Calibri" w:hAnsi="NikoshBAN" w:cs="NikoshBAN"/>
                <w:sz w:val="26"/>
                <w:szCs w:val="26"/>
                <w:cs/>
                <w:lang w:bidi="bn-IN"/>
              </w:rPr>
              <w:t>কার্যক্রম ও মনিটরিং ব্যবস্থা গ্রহন</w:t>
            </w:r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৪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১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98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233"/>
        </w:trPr>
        <w:tc>
          <w:tcPr>
            <w:tcW w:w="243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>৩.৫ কর্মকর্তা/কর্মচারিদের কর্মবন্টন বোর্ডে প্রদর্শন করা</w:t>
            </w:r>
          </w:p>
        </w:tc>
        <w:tc>
          <w:tcPr>
            <w:tcW w:w="1350" w:type="dxa"/>
            <w:vMerge w:val="restart"/>
          </w:tcPr>
          <w:p w:rsidR="009741D3" w:rsidRPr="0007405E" w:rsidRDefault="009741D3" w:rsidP="001A02FF">
            <w:pPr>
              <w:pStyle w:val="NoSpacing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  <w:cs/>
                <w:lang w:bidi="bn-IN"/>
              </w:rPr>
              <w:t>বোর্ডে প্রদর্শন</w:t>
            </w:r>
          </w:p>
        </w:tc>
        <w:tc>
          <w:tcPr>
            <w:tcW w:w="796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7405E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44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07405E">
              <w:rPr>
                <w:rFonts w:ascii="NikoshBAN" w:hAnsi="NikoshBAN" w:cs="NikoshBAN"/>
              </w:rPr>
              <w:t>ই</w:t>
            </w:r>
            <w:r>
              <w:rPr>
                <w:rFonts w:ascii="NikoshBAN" w:hAnsi="NikoshBAN" w:cs="NikoshBAN"/>
              </w:rPr>
              <w:t>উসিও</w:t>
            </w:r>
            <w:proofErr w:type="spellEnd"/>
          </w:p>
        </w:tc>
        <w:tc>
          <w:tcPr>
            <w:tcW w:w="1320" w:type="dxa"/>
            <w:vMerge w:val="restart"/>
          </w:tcPr>
          <w:p w:rsidR="009741D3" w:rsidRPr="0007405E" w:rsidRDefault="009741D3" w:rsidP="001A02FF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07405E">
              <w:rPr>
                <w:rFonts w:ascii="NikoshBAN" w:hAnsi="NikoshBAN" w:cs="NikoshBAN"/>
              </w:rPr>
              <w:t>৩১/০৮/২১</w:t>
            </w: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লক্ষ্যমাত্রা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৩১/০৮/২১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48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42" w:type="dxa"/>
            <w:vAlign w:val="center"/>
          </w:tcPr>
          <w:p w:rsidR="009741D3" w:rsidRPr="0007405E" w:rsidRDefault="009741D3" w:rsidP="001A02FF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07405E"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 w:val="restart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9741D3" w:rsidRPr="0007405E" w:rsidTr="001A02FF">
        <w:trPr>
          <w:trHeight w:val="570"/>
        </w:trPr>
        <w:tc>
          <w:tcPr>
            <w:tcW w:w="243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96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44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33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32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39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  <w:proofErr w:type="spellStart"/>
            <w:r w:rsidRPr="0007405E">
              <w:rPr>
                <w:rFonts w:ascii="NikoshBAN" w:eastAsia="Calibri" w:hAnsi="NikoshBAN" w:cs="NikoshBAN"/>
                <w:szCs w:val="22"/>
              </w:rPr>
              <w:t>অর্জন</w:t>
            </w:r>
            <w:proofErr w:type="spellEnd"/>
          </w:p>
        </w:tc>
        <w:tc>
          <w:tcPr>
            <w:tcW w:w="116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8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42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10" w:type="dxa"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5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90" w:type="dxa"/>
            <w:vMerge/>
          </w:tcPr>
          <w:p w:rsidR="009741D3" w:rsidRPr="0007405E" w:rsidRDefault="009741D3" w:rsidP="001A02FF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</w:tbl>
    <w:p w:rsidR="009741D3" w:rsidRPr="0007405E" w:rsidRDefault="009741D3" w:rsidP="009741D3">
      <w:pPr>
        <w:jc w:val="both"/>
        <w:rPr>
          <w:rFonts w:ascii="NikoshBAN" w:hAnsi="NikoshBAN" w:cs="NikoshBAN"/>
          <w:color w:val="FF0000"/>
          <w:lang w:bidi="bn-BD"/>
        </w:rPr>
      </w:pPr>
      <w:r w:rsidRPr="0007405E">
        <w:rPr>
          <w:rFonts w:ascii="NikoshBAN" w:eastAsia="Calibri" w:hAnsi="NikoshBAN" w:cs="NikoshBAN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bookmarkEnd w:id="0"/>
    <w:p w:rsidR="009741D3" w:rsidRPr="0007405E" w:rsidRDefault="009741D3" w:rsidP="009741D3">
      <w:pPr>
        <w:pStyle w:val="ListParagraph"/>
        <w:rPr>
          <w:rFonts w:ascii="NikoshBAN" w:hAnsi="NikoshBAN" w:cs="NikoshBAN"/>
        </w:rPr>
      </w:pPr>
      <w:r w:rsidRPr="002023DB">
        <w:rPr>
          <w:rFonts w:ascii="Nirmala UI" w:hAnsi="Nirmala UI" w:cs="Nirmala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2052E2" wp14:editId="3D18914D">
            <wp:simplePos x="0" y="0"/>
            <wp:positionH relativeFrom="column">
              <wp:posOffset>5724525</wp:posOffset>
            </wp:positionH>
            <wp:positionV relativeFrom="paragraph">
              <wp:posOffset>16510</wp:posOffset>
            </wp:positionV>
            <wp:extent cx="647700" cy="276225"/>
            <wp:effectExtent l="0" t="0" r="0" b="95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U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1D3" w:rsidRPr="0007405E" w:rsidRDefault="009741D3" w:rsidP="009741D3">
      <w:pPr>
        <w:jc w:val="center"/>
        <w:rPr>
          <w:rFonts w:ascii="NikoshBAN" w:hAnsi="NikoshBAN" w:cs="NikoshBAN"/>
        </w:rPr>
      </w:pPr>
      <w:r w:rsidRPr="0007405E">
        <w:rPr>
          <w:rFonts w:ascii="NikoshBAN" w:hAnsi="NikoshBAN" w:cs="NikoshBAN"/>
        </w:rPr>
        <w:t xml:space="preserve">                       </w:t>
      </w:r>
    </w:p>
    <w:p w:rsidR="009741D3" w:rsidRPr="0007405E" w:rsidRDefault="009741D3" w:rsidP="009741D3">
      <w:pPr>
        <w:ind w:left="4320" w:firstLine="720"/>
        <w:jc w:val="center"/>
        <w:rPr>
          <w:rFonts w:ascii="NikoshBAN" w:hAnsi="NikoshBAN" w:cs="NikoshBAN"/>
        </w:rPr>
      </w:pPr>
      <w:r w:rsidRPr="0007405E">
        <w:rPr>
          <w:rFonts w:ascii="NikoshBAN" w:hAnsi="NikoshBAN" w:cs="NikoshBAN"/>
        </w:rPr>
        <w:t xml:space="preserve">   </w:t>
      </w:r>
      <w:proofErr w:type="spellStart"/>
      <w:r w:rsidRPr="0007405E">
        <w:rPr>
          <w:rFonts w:ascii="NikoshBAN" w:hAnsi="NikoshBAN" w:cs="NikoshBAN"/>
        </w:rPr>
        <w:t>উপজেলা</w:t>
      </w:r>
      <w:proofErr w:type="spellEnd"/>
      <w:r w:rsidRPr="0007405E">
        <w:rPr>
          <w:rFonts w:ascii="NikoshBAN" w:hAnsi="NikoshBAN" w:cs="NikoshBAN"/>
        </w:rPr>
        <w:t xml:space="preserve"> </w:t>
      </w:r>
      <w:proofErr w:type="spellStart"/>
      <w:r w:rsidRPr="0007405E">
        <w:rPr>
          <w:rFonts w:ascii="NikoshBAN" w:hAnsi="NikoshBAN" w:cs="NikoshBAN"/>
        </w:rPr>
        <w:t>সমবায়</w:t>
      </w:r>
      <w:proofErr w:type="spellEnd"/>
      <w:r w:rsidRPr="0007405E">
        <w:rPr>
          <w:rFonts w:ascii="NikoshBAN" w:hAnsi="NikoshBAN" w:cs="NikoshBAN"/>
        </w:rPr>
        <w:t xml:space="preserve"> </w:t>
      </w:r>
      <w:proofErr w:type="spellStart"/>
      <w:r w:rsidRPr="0007405E">
        <w:rPr>
          <w:rFonts w:ascii="NikoshBAN" w:hAnsi="NikoshBAN" w:cs="NikoshBAN"/>
        </w:rPr>
        <w:t>অফিসার</w:t>
      </w:r>
      <w:proofErr w:type="spellEnd"/>
    </w:p>
    <w:p w:rsidR="009741D3" w:rsidRPr="0007405E" w:rsidRDefault="009741D3" w:rsidP="009741D3">
      <w:pPr>
        <w:jc w:val="center"/>
        <w:rPr>
          <w:rFonts w:ascii="NikoshBAN" w:hAnsi="NikoshBAN" w:cs="NikoshBAN"/>
        </w:rPr>
      </w:pPr>
      <w:r w:rsidRPr="0007405E">
        <w:rPr>
          <w:rFonts w:ascii="NikoshBAN" w:hAnsi="NikoshBAN" w:cs="NikoshBAN"/>
        </w:rPr>
        <w:t xml:space="preserve">                                                                                </w:t>
      </w:r>
      <w:r>
        <w:rPr>
          <w:rFonts w:ascii="NikoshBAN" w:hAnsi="NikoshBAN" w:cs="NikoshBAN"/>
        </w:rPr>
        <w:t xml:space="preserve">   </w:t>
      </w:r>
      <w:bookmarkStart w:id="1" w:name="_GoBack"/>
      <w:bookmarkEnd w:id="1"/>
      <w:r w:rsidRPr="0007405E">
        <w:rPr>
          <w:rFonts w:ascii="NikoshBAN" w:hAnsi="NikoshBAN" w:cs="NikoshBAN"/>
        </w:rPr>
        <w:t xml:space="preserve">     </w:t>
      </w:r>
      <w:proofErr w:type="spellStart"/>
      <w:r>
        <w:rPr>
          <w:rFonts w:ascii="NikoshBAN" w:hAnsi="NikoshBAN" w:cs="NikoshBAN"/>
        </w:rPr>
        <w:t>কবিরহাট</w:t>
      </w:r>
      <w:proofErr w:type="spellEnd"/>
      <w:r w:rsidRPr="0007405E">
        <w:rPr>
          <w:rFonts w:ascii="NikoshBAN" w:hAnsi="NikoshBAN" w:cs="NikoshBAN"/>
        </w:rPr>
        <w:t xml:space="preserve">, </w:t>
      </w:r>
      <w:proofErr w:type="spellStart"/>
      <w:r w:rsidRPr="0007405E">
        <w:rPr>
          <w:rFonts w:ascii="NikoshBAN" w:hAnsi="NikoshBAN" w:cs="NikoshBAN"/>
        </w:rPr>
        <w:t>নোয়াখালী</w:t>
      </w:r>
      <w:proofErr w:type="spellEnd"/>
      <w:r w:rsidRPr="0007405E">
        <w:rPr>
          <w:rFonts w:ascii="NikoshBAN" w:hAnsi="NikoshBAN" w:cs="NikoshBAN"/>
        </w:rPr>
        <w:t>।</w:t>
      </w:r>
    </w:p>
    <w:p w:rsidR="009741D3" w:rsidRPr="0007405E" w:rsidRDefault="009741D3" w:rsidP="009741D3">
      <w:pPr>
        <w:pStyle w:val="Heading1"/>
        <w:tabs>
          <w:tab w:val="left" w:pos="1155"/>
          <w:tab w:val="center" w:pos="7159"/>
        </w:tabs>
        <w:spacing w:before="120" w:after="0"/>
        <w:jc w:val="left"/>
        <w:rPr>
          <w:rFonts w:ascii="NikoshBAN" w:hAnsi="NikoshBAN" w:cs="NikoshBAN"/>
          <w:color w:val="7030A0"/>
          <w:sz w:val="22"/>
          <w:szCs w:val="22"/>
        </w:rPr>
      </w:pPr>
    </w:p>
    <w:p w:rsidR="00697867" w:rsidRDefault="00697867"/>
    <w:sectPr w:rsidR="00697867" w:rsidSect="00E90CA5">
      <w:footerReference w:type="default" r:id="rId6"/>
      <w:pgSz w:w="16834" w:h="11909" w:orient="landscape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63" w:rsidRPr="00CD6F4C" w:rsidRDefault="009741D3" w:rsidP="00E920E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682"/>
      </w:tabs>
      <w:rPr>
        <w:rFonts w:ascii="NikoshBAN" w:hAnsi="NikoshBAN" w:cs="NikoshBAN"/>
        <w:sz w:val="18"/>
        <w:szCs w:val="18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F"/>
    <w:rsid w:val="00697867"/>
    <w:rsid w:val="009741D3"/>
    <w:rsid w:val="00D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1D3"/>
    <w:pPr>
      <w:keepNext/>
      <w:spacing w:before="240" w:after="60"/>
      <w:jc w:val="center"/>
      <w:outlineLvl w:val="0"/>
    </w:pPr>
    <w:rPr>
      <w:rFonts w:ascii="Nikosh" w:eastAsia="PMingLiU" w:hAnsi="Nikosh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1D3"/>
    <w:rPr>
      <w:rFonts w:ascii="Nikosh" w:eastAsia="PMingLiU" w:hAnsi="Nikosh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9741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41D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741D3"/>
    <w:pPr>
      <w:ind w:left="720"/>
    </w:pPr>
  </w:style>
  <w:style w:type="paragraph" w:styleId="NoSpacing">
    <w:name w:val="No Spacing"/>
    <w:link w:val="NoSpacingChar"/>
    <w:uiPriority w:val="1"/>
    <w:qFormat/>
    <w:rsid w:val="009741D3"/>
    <w:pPr>
      <w:spacing w:after="0" w:line="240" w:lineRule="auto"/>
    </w:pPr>
    <w:rPr>
      <w:rFonts w:ascii="Calibri" w:eastAsia="PMingLiU" w:hAnsi="Calibri" w:cs="Calibri"/>
    </w:rPr>
  </w:style>
  <w:style w:type="character" w:customStyle="1" w:styleId="NoSpacingChar">
    <w:name w:val="No Spacing Char"/>
    <w:link w:val="NoSpacing"/>
    <w:uiPriority w:val="1"/>
    <w:locked/>
    <w:rsid w:val="009741D3"/>
    <w:rPr>
      <w:rFonts w:ascii="Calibri" w:eastAsia="PMingLiU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D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1D3"/>
    <w:pPr>
      <w:keepNext/>
      <w:spacing w:before="240" w:after="60"/>
      <w:jc w:val="center"/>
      <w:outlineLvl w:val="0"/>
    </w:pPr>
    <w:rPr>
      <w:rFonts w:ascii="Nikosh" w:eastAsia="PMingLiU" w:hAnsi="Nikosh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1D3"/>
    <w:rPr>
      <w:rFonts w:ascii="Nikosh" w:eastAsia="PMingLiU" w:hAnsi="Nikosh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9741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41D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741D3"/>
    <w:pPr>
      <w:ind w:left="720"/>
    </w:pPr>
  </w:style>
  <w:style w:type="paragraph" w:styleId="NoSpacing">
    <w:name w:val="No Spacing"/>
    <w:link w:val="NoSpacingChar"/>
    <w:uiPriority w:val="1"/>
    <w:qFormat/>
    <w:rsid w:val="009741D3"/>
    <w:pPr>
      <w:spacing w:after="0" w:line="240" w:lineRule="auto"/>
    </w:pPr>
    <w:rPr>
      <w:rFonts w:ascii="Calibri" w:eastAsia="PMingLiU" w:hAnsi="Calibri" w:cs="Calibri"/>
    </w:rPr>
  </w:style>
  <w:style w:type="character" w:customStyle="1" w:styleId="NoSpacingChar">
    <w:name w:val="No Spacing Char"/>
    <w:link w:val="NoSpacing"/>
    <w:uiPriority w:val="1"/>
    <w:locked/>
    <w:rsid w:val="009741D3"/>
    <w:rPr>
      <w:rFonts w:ascii="Calibri" w:eastAsia="PMingLiU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D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2021-09-02T08:41:00Z</dcterms:created>
  <dcterms:modified xsi:type="dcterms:W3CDTF">2021-09-02T08:43:00Z</dcterms:modified>
</cp:coreProperties>
</file>