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715" w:tblpY="1993"/>
        <w:tblW w:w="0" w:type="auto"/>
        <w:tblLook w:val="04A0" w:firstRow="1" w:lastRow="0" w:firstColumn="1" w:lastColumn="0" w:noHBand="0" w:noVBand="1"/>
      </w:tblPr>
      <w:tblGrid>
        <w:gridCol w:w="674"/>
        <w:gridCol w:w="6120"/>
        <w:gridCol w:w="1117"/>
        <w:gridCol w:w="2393"/>
      </w:tblGrid>
      <w:tr w:rsidR="00804658" w:rsidTr="00242777">
        <w:tc>
          <w:tcPr>
            <w:tcW w:w="540" w:type="dxa"/>
          </w:tcPr>
          <w:p w:rsidR="00804658" w:rsidRDefault="00BE4CAC" w:rsidP="00242777">
            <w:pPr>
              <w:jc w:val="center"/>
            </w:pPr>
            <w:r>
              <w:t>µ</w:t>
            </w:r>
            <w:proofErr w:type="spellStart"/>
            <w:r>
              <w:t>wgK</w:t>
            </w:r>
            <w:proofErr w:type="spellEnd"/>
            <w:r>
              <w:t xml:space="preserve"> </w:t>
            </w:r>
            <w:proofErr w:type="spellStart"/>
            <w:r>
              <w:t>bs</w:t>
            </w:r>
            <w:proofErr w:type="spellEnd"/>
          </w:p>
        </w:tc>
        <w:tc>
          <w:tcPr>
            <w:tcW w:w="6120" w:type="dxa"/>
          </w:tcPr>
          <w:p w:rsidR="00804658" w:rsidRDefault="00BE4CAC" w:rsidP="00242777">
            <w:pPr>
              <w:jc w:val="center"/>
            </w:pPr>
            <w:proofErr w:type="spellStart"/>
            <w:r>
              <w:t>cÖK‡íi</w:t>
            </w:r>
            <w:proofErr w:type="spellEnd"/>
            <w:r>
              <w:t xml:space="preserve"> </w:t>
            </w:r>
            <w:proofErr w:type="spellStart"/>
            <w:r>
              <w:t>bvg</w:t>
            </w:r>
            <w:proofErr w:type="spellEnd"/>
          </w:p>
        </w:tc>
        <w:tc>
          <w:tcPr>
            <w:tcW w:w="1117" w:type="dxa"/>
          </w:tcPr>
          <w:p w:rsidR="00804658" w:rsidRDefault="00BE4CAC" w:rsidP="00242777">
            <w:pPr>
              <w:jc w:val="center"/>
            </w:pPr>
            <w:proofErr w:type="spellStart"/>
            <w:r>
              <w:t>IqvW</w:t>
            </w:r>
            <w:proofErr w:type="spellEnd"/>
            <w:r>
              <w:t>©</w:t>
            </w:r>
          </w:p>
        </w:tc>
        <w:tc>
          <w:tcPr>
            <w:tcW w:w="2393" w:type="dxa"/>
          </w:tcPr>
          <w:p w:rsidR="00804658" w:rsidRDefault="00BE4CAC" w:rsidP="00242777">
            <w:pPr>
              <w:jc w:val="center"/>
            </w:pPr>
            <w:proofErr w:type="spellStart"/>
            <w:r>
              <w:t>eiv‡Ïi</w:t>
            </w:r>
            <w:proofErr w:type="spellEnd"/>
            <w:r>
              <w:t xml:space="preserve"> </w:t>
            </w:r>
            <w:proofErr w:type="spellStart"/>
            <w:r>
              <w:t>cwigvb</w:t>
            </w:r>
            <w:proofErr w:type="spellEnd"/>
          </w:p>
        </w:tc>
      </w:tr>
      <w:tr w:rsidR="00804658" w:rsidTr="00242777">
        <w:tc>
          <w:tcPr>
            <w:tcW w:w="540" w:type="dxa"/>
          </w:tcPr>
          <w:p w:rsidR="00804658" w:rsidRDefault="00B77466" w:rsidP="00242777">
            <w:r>
              <w:t>01</w:t>
            </w:r>
          </w:p>
        </w:tc>
        <w:tc>
          <w:tcPr>
            <w:tcW w:w="6120" w:type="dxa"/>
          </w:tcPr>
          <w:p w:rsidR="00804658" w:rsidRDefault="00347E26" w:rsidP="00242777">
            <w:proofErr w:type="spellStart"/>
            <w:r>
              <w:rPr>
                <w:rFonts w:ascii="Nirmala UI" w:hAnsi="Nirmala UI" w:cs="Nirmala UI"/>
                <w:b/>
                <w:sz w:val="18"/>
              </w:rPr>
              <w:t>দঃ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বারগাঁও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কমিউনিটি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ক্লিনিকের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পূর্ব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দক্ষিণ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পাশে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১১৪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ফিট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বাউন্ডারী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দেয়াল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নির্মান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|</w:t>
            </w:r>
          </w:p>
        </w:tc>
        <w:tc>
          <w:tcPr>
            <w:tcW w:w="1117" w:type="dxa"/>
          </w:tcPr>
          <w:p w:rsidR="00804658" w:rsidRDefault="00347E26" w:rsidP="00242777">
            <w:r>
              <w:t>04</w:t>
            </w:r>
          </w:p>
        </w:tc>
        <w:tc>
          <w:tcPr>
            <w:tcW w:w="2393" w:type="dxa"/>
          </w:tcPr>
          <w:p w:rsidR="00804658" w:rsidRDefault="00347E26" w:rsidP="00242777">
            <w:r>
              <w:rPr>
                <w:rFonts w:ascii="Nikosh" w:eastAsia="Nikosh" w:hAnsi="Nikosh" w:cs="Nikosh"/>
                <w:lang w:bidi="bn-BD"/>
              </w:rPr>
              <w:t>১,৫৭,৪৩৯</w:t>
            </w:r>
            <w:r>
              <w:rPr>
                <w:rFonts w:ascii="Nikosh" w:eastAsia="Nikosh" w:hAnsi="Nikosh" w:cs="Nikosh"/>
                <w:sz w:val="28"/>
                <w:cs/>
                <w:lang w:bidi="bn-BD"/>
              </w:rPr>
              <w:t>/-</w:t>
            </w:r>
          </w:p>
        </w:tc>
      </w:tr>
      <w:tr w:rsidR="00804658" w:rsidTr="00242777">
        <w:tc>
          <w:tcPr>
            <w:tcW w:w="540" w:type="dxa"/>
          </w:tcPr>
          <w:p w:rsidR="00804658" w:rsidRDefault="00B77466" w:rsidP="00242777">
            <w:r>
              <w:t>02</w:t>
            </w:r>
          </w:p>
        </w:tc>
        <w:tc>
          <w:tcPr>
            <w:tcW w:w="6120" w:type="dxa"/>
          </w:tcPr>
          <w:p w:rsidR="00804658" w:rsidRDefault="00347E26" w:rsidP="00242777">
            <w:proofErr w:type="spellStart"/>
            <w:r>
              <w:rPr>
                <w:rFonts w:ascii="Nirmala UI" w:hAnsi="Nirmala UI" w:cs="Nirmala UI"/>
                <w:b/>
                <w:sz w:val="18"/>
              </w:rPr>
              <w:t>কাচিয়ারা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উচ্চ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বিদ্যালয়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হতে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বালিকা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বিদ্যালয়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পর্যন্ত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দীঘিতে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গাইড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ওয়াল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নির্মান</w:t>
            </w:r>
            <w:proofErr w:type="spellEnd"/>
            <w:r w:rsidR="00117760">
              <w:rPr>
                <w:rFonts w:ascii="Nirmala UI" w:hAnsi="Nirmala UI" w:cs="Nirmala UI"/>
                <w:b/>
                <w:sz w:val="18"/>
              </w:rPr>
              <w:t xml:space="preserve"> |</w:t>
            </w:r>
          </w:p>
        </w:tc>
        <w:tc>
          <w:tcPr>
            <w:tcW w:w="1117" w:type="dxa"/>
          </w:tcPr>
          <w:p w:rsidR="00804658" w:rsidRDefault="00347E26" w:rsidP="00242777">
            <w:r>
              <w:t>02</w:t>
            </w:r>
          </w:p>
        </w:tc>
        <w:tc>
          <w:tcPr>
            <w:tcW w:w="2393" w:type="dxa"/>
          </w:tcPr>
          <w:p w:rsidR="00804658" w:rsidRDefault="00347E26" w:rsidP="00242777">
            <w:r>
              <w:t>2,50,000/-</w:t>
            </w:r>
          </w:p>
        </w:tc>
      </w:tr>
      <w:tr w:rsidR="00804658" w:rsidTr="00242777">
        <w:tc>
          <w:tcPr>
            <w:tcW w:w="540" w:type="dxa"/>
          </w:tcPr>
          <w:p w:rsidR="00804658" w:rsidRDefault="00B77466" w:rsidP="00242777">
            <w:r>
              <w:t>03</w:t>
            </w:r>
          </w:p>
        </w:tc>
        <w:tc>
          <w:tcPr>
            <w:tcW w:w="6120" w:type="dxa"/>
          </w:tcPr>
          <w:p w:rsidR="00804658" w:rsidRDefault="00B77466" w:rsidP="00242777">
            <w:proofErr w:type="spellStart"/>
            <w:r>
              <w:rPr>
                <w:rFonts w:ascii="Nirmala UI" w:hAnsi="Nirmala UI" w:cs="Nirmala UI"/>
                <w:b/>
                <w:sz w:val="18"/>
              </w:rPr>
              <w:t>আধারা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উচ্চ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বিদ্যালয়ের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ছাত্র-ছাত্রীদের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জন্য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আইসিটি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ভবন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নির্মান</w:t>
            </w:r>
            <w:proofErr w:type="spellEnd"/>
            <w:r w:rsidR="00117760">
              <w:rPr>
                <w:rFonts w:ascii="Nirmala UI" w:hAnsi="Nirmala UI" w:cs="Nirmala UI"/>
                <w:b/>
                <w:sz w:val="18"/>
              </w:rPr>
              <w:t xml:space="preserve"> |</w:t>
            </w:r>
          </w:p>
        </w:tc>
        <w:tc>
          <w:tcPr>
            <w:tcW w:w="1117" w:type="dxa"/>
          </w:tcPr>
          <w:p w:rsidR="00804658" w:rsidRDefault="00B77466" w:rsidP="00242777">
            <w:r>
              <w:t>09</w:t>
            </w:r>
          </w:p>
        </w:tc>
        <w:tc>
          <w:tcPr>
            <w:tcW w:w="2393" w:type="dxa"/>
          </w:tcPr>
          <w:p w:rsidR="00804658" w:rsidRDefault="00757C64" w:rsidP="00242777">
            <w:r>
              <w:rPr>
                <w:rFonts w:ascii="Nikosh" w:eastAsia="Nikosh" w:hAnsi="Nikosh" w:cs="Nikosh"/>
                <w:lang w:bidi="bn-BD"/>
              </w:rPr>
              <w:t>৫,৬১,৯৭৬</w:t>
            </w:r>
            <w:r w:rsidRPr="00593A25">
              <w:rPr>
                <w:rFonts w:ascii="Nikosh" w:eastAsia="Nikosh" w:hAnsi="Nikosh" w:cs="Nikosh"/>
                <w:sz w:val="28"/>
                <w:cs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sz w:val="28"/>
                <w:cs/>
                <w:lang w:bidi="bn-BD"/>
              </w:rPr>
              <w:t>-</w:t>
            </w:r>
          </w:p>
        </w:tc>
      </w:tr>
      <w:tr w:rsidR="00804658" w:rsidTr="00242777">
        <w:tc>
          <w:tcPr>
            <w:tcW w:w="540" w:type="dxa"/>
          </w:tcPr>
          <w:p w:rsidR="00804658" w:rsidRDefault="00B77466" w:rsidP="00242777">
            <w:r>
              <w:t>04</w:t>
            </w:r>
          </w:p>
        </w:tc>
        <w:tc>
          <w:tcPr>
            <w:tcW w:w="6120" w:type="dxa"/>
          </w:tcPr>
          <w:p w:rsidR="00804658" w:rsidRPr="00117760" w:rsidRDefault="008958A7" w:rsidP="00242777">
            <w:pPr>
              <w:rPr>
                <w:rFonts w:ascii="Nirmala UI" w:hAnsi="Nirmala UI" w:cs="Nirmala UI"/>
                <w:b/>
                <w:sz w:val="18"/>
              </w:rPr>
            </w:pPr>
            <w:r>
              <w:rPr>
                <w:rFonts w:ascii="Nirmala UI" w:hAnsi="Nirmala UI" w:cs="Nirmala UI"/>
                <w:b/>
                <w:sz w:val="18"/>
              </w:rPr>
              <w:t xml:space="preserve">১নং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নায়েরগাঁও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উত্তর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ইউনিয়ন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পরিষদের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১০টি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সরকারী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প্রাথমিক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বিদ্যালয়ে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ভলিবল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ফুটবল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ও</w:t>
            </w:r>
            <w:r w:rsidR="00117760">
              <w:rPr>
                <w:rFonts w:ascii="Nirmala UI" w:hAnsi="Nirmala UI" w:cs="Nirmala UI"/>
                <w:b/>
                <w:sz w:val="18"/>
              </w:rPr>
              <w:t xml:space="preserve"> </w:t>
            </w:r>
            <w:r>
              <w:rPr>
                <w:rFonts w:ascii="Nirmala UI" w:hAnsi="Nirmala UI" w:cs="Nirmala UI"/>
                <w:b/>
                <w:sz w:val="18"/>
              </w:rPr>
              <w:t xml:space="preserve">১টি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করে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হারমোনিয়াম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বিতরণ</w:t>
            </w:r>
            <w:proofErr w:type="spellEnd"/>
            <w:r w:rsidR="00117760">
              <w:rPr>
                <w:rFonts w:ascii="Nirmala UI" w:hAnsi="Nirmala UI" w:cs="Nirmala UI"/>
                <w:b/>
                <w:sz w:val="18"/>
              </w:rPr>
              <w:t xml:space="preserve"> |</w:t>
            </w:r>
          </w:p>
        </w:tc>
        <w:tc>
          <w:tcPr>
            <w:tcW w:w="1117" w:type="dxa"/>
          </w:tcPr>
          <w:p w:rsidR="00804658" w:rsidRDefault="004038AD" w:rsidP="00242777">
            <w:r>
              <w:t>01-09</w:t>
            </w:r>
          </w:p>
        </w:tc>
        <w:tc>
          <w:tcPr>
            <w:tcW w:w="2393" w:type="dxa"/>
          </w:tcPr>
          <w:p w:rsidR="00804658" w:rsidRDefault="008958A7" w:rsidP="00242777">
            <w:r>
              <w:t>2,70,000/-</w:t>
            </w:r>
          </w:p>
        </w:tc>
      </w:tr>
      <w:tr w:rsidR="00A82029" w:rsidTr="00242777">
        <w:tc>
          <w:tcPr>
            <w:tcW w:w="540" w:type="dxa"/>
          </w:tcPr>
          <w:p w:rsidR="00A82029" w:rsidRDefault="00A82029" w:rsidP="00242777">
            <w:r>
              <w:t>05</w:t>
            </w:r>
          </w:p>
        </w:tc>
        <w:tc>
          <w:tcPr>
            <w:tcW w:w="6120" w:type="dxa"/>
          </w:tcPr>
          <w:p w:rsidR="00A82029" w:rsidRDefault="00A82029" w:rsidP="00242777">
            <w:proofErr w:type="spellStart"/>
            <w:r>
              <w:rPr>
                <w:rFonts w:ascii="Nirmala UI" w:hAnsi="Nirmala UI" w:cs="Nirmala UI"/>
                <w:b/>
                <w:sz w:val="18"/>
              </w:rPr>
              <w:t>এলজিএসপি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-৩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এমআইএস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ব্যবহার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অনলাইন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সিস্টেম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জিপিএস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ছবি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সংরক্ষনের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লক্ষ্যে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ইউনিয়ন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পরিষদের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জন্য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১টি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স্মার্ট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ফোন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ক্রয়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>।</w:t>
            </w:r>
          </w:p>
        </w:tc>
        <w:tc>
          <w:tcPr>
            <w:tcW w:w="1117" w:type="dxa"/>
          </w:tcPr>
          <w:p w:rsidR="00A82029" w:rsidRDefault="004038AD" w:rsidP="00242777">
            <w:r>
              <w:t>00</w:t>
            </w:r>
          </w:p>
        </w:tc>
        <w:tc>
          <w:tcPr>
            <w:tcW w:w="2393" w:type="dxa"/>
          </w:tcPr>
          <w:p w:rsidR="00A82029" w:rsidRDefault="002B3F35" w:rsidP="00242777">
            <w:r>
              <w:t>20,000/-</w:t>
            </w:r>
          </w:p>
        </w:tc>
      </w:tr>
      <w:tr w:rsidR="00A82029" w:rsidTr="00242777">
        <w:tc>
          <w:tcPr>
            <w:tcW w:w="540" w:type="dxa"/>
          </w:tcPr>
          <w:p w:rsidR="00A82029" w:rsidRDefault="00A82029" w:rsidP="00242777">
            <w:r>
              <w:t>06</w:t>
            </w:r>
          </w:p>
        </w:tc>
        <w:tc>
          <w:tcPr>
            <w:tcW w:w="6120" w:type="dxa"/>
          </w:tcPr>
          <w:p w:rsidR="00A82029" w:rsidRPr="00117760" w:rsidRDefault="00E81DA5" w:rsidP="00242777">
            <w:pPr>
              <w:rPr>
                <w:rFonts w:ascii="Nirmala UI" w:hAnsi="Nirmala UI" w:cs="Nirmala UI"/>
                <w:b/>
                <w:sz w:val="18"/>
              </w:rPr>
            </w:pPr>
            <w:proofErr w:type="spellStart"/>
            <w:r>
              <w:rPr>
                <w:rFonts w:ascii="Nirmala UI" w:hAnsi="Nirmala UI" w:cs="Nirmala UI"/>
                <w:b/>
                <w:sz w:val="18"/>
              </w:rPr>
              <w:t>ইউনিয়ন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পরিষদের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চেয়ারম্যান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,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সচিব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হিসাব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সহকারী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সদস্যদরে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সক্ষমতা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বৃদ্ধির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প্রশিক্ষণ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>।</w:t>
            </w:r>
          </w:p>
        </w:tc>
        <w:tc>
          <w:tcPr>
            <w:tcW w:w="1117" w:type="dxa"/>
          </w:tcPr>
          <w:p w:rsidR="00A82029" w:rsidRDefault="004038AD" w:rsidP="00242777">
            <w:r>
              <w:t>00</w:t>
            </w:r>
          </w:p>
        </w:tc>
        <w:tc>
          <w:tcPr>
            <w:tcW w:w="2393" w:type="dxa"/>
          </w:tcPr>
          <w:p w:rsidR="00A82029" w:rsidRDefault="002B3F35" w:rsidP="00242777">
            <w:r>
              <w:t>25,000/-</w:t>
            </w:r>
          </w:p>
        </w:tc>
      </w:tr>
      <w:tr w:rsidR="00F6017B" w:rsidTr="00242777">
        <w:tc>
          <w:tcPr>
            <w:tcW w:w="540" w:type="dxa"/>
          </w:tcPr>
          <w:p w:rsidR="00F6017B" w:rsidRPr="00A24DEC" w:rsidRDefault="00F6017B" w:rsidP="00242777">
            <w:pPr>
              <w:rPr>
                <w:rFonts w:ascii="Nirmala UI" w:hAnsi="Nirmala UI" w:cs="Nirmala UI"/>
              </w:rPr>
            </w:pPr>
            <w:r>
              <w:t>07</w:t>
            </w:r>
          </w:p>
        </w:tc>
        <w:tc>
          <w:tcPr>
            <w:tcW w:w="6120" w:type="dxa"/>
          </w:tcPr>
          <w:p w:rsidR="00F6017B" w:rsidRDefault="00F6017B" w:rsidP="00242777">
            <w:proofErr w:type="spellStart"/>
            <w:r>
              <w:rPr>
                <w:rFonts w:ascii="Nirmala UI" w:hAnsi="Nirmala UI" w:cs="Nirmala UI"/>
                <w:b/>
                <w:sz w:val="18"/>
              </w:rPr>
              <w:t>উত্তর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বারগাঁও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কমিউনিটি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ক্লিনিকের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বাউন্ডারী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দেয়াল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নির্মান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>।</w:t>
            </w:r>
          </w:p>
        </w:tc>
        <w:tc>
          <w:tcPr>
            <w:tcW w:w="1117" w:type="dxa"/>
          </w:tcPr>
          <w:p w:rsidR="00F6017B" w:rsidRDefault="004038AD" w:rsidP="00242777">
            <w:r>
              <w:t>04</w:t>
            </w:r>
          </w:p>
        </w:tc>
        <w:tc>
          <w:tcPr>
            <w:tcW w:w="2393" w:type="dxa"/>
          </w:tcPr>
          <w:p w:rsidR="00F6017B" w:rsidRDefault="002B3F35" w:rsidP="00242777">
            <w:r>
              <w:t>2,10,000/-</w:t>
            </w:r>
          </w:p>
        </w:tc>
      </w:tr>
      <w:tr w:rsidR="00A24DEC" w:rsidTr="00242777">
        <w:tc>
          <w:tcPr>
            <w:tcW w:w="540" w:type="dxa"/>
          </w:tcPr>
          <w:p w:rsidR="00A24DEC" w:rsidRDefault="00A24DEC" w:rsidP="00242777">
            <w:r>
              <w:rPr>
                <w:rFonts w:ascii="Nirmala UI" w:hAnsi="Nirmala UI" w:cs="Nirmala UI"/>
                <w:b/>
                <w:sz w:val="18"/>
              </w:rPr>
              <w:t>০৮</w:t>
            </w:r>
          </w:p>
        </w:tc>
        <w:tc>
          <w:tcPr>
            <w:tcW w:w="6120" w:type="dxa"/>
          </w:tcPr>
          <w:p w:rsidR="00A24DEC" w:rsidRPr="00117760" w:rsidRDefault="00A24DEC" w:rsidP="00242777">
            <w:pPr>
              <w:rPr>
                <w:rFonts w:ascii="Nirmala UI" w:hAnsi="Nirmala UI" w:cs="Nirmala UI"/>
                <w:b/>
                <w:sz w:val="18"/>
              </w:rPr>
            </w:pP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পিতাম্বর্দ্দী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বাজার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সিরাজ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পন্ডিত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মার্কেট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হইতে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পিতাম্বর্দ্দী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বাজার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ঘাটলা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পর্যন্ত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রাস্তা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মেরামত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>।</w:t>
            </w:r>
          </w:p>
        </w:tc>
        <w:tc>
          <w:tcPr>
            <w:tcW w:w="1117" w:type="dxa"/>
          </w:tcPr>
          <w:p w:rsidR="00A24DEC" w:rsidRDefault="004038AD" w:rsidP="00242777">
            <w:r>
              <w:t>03</w:t>
            </w:r>
          </w:p>
        </w:tc>
        <w:tc>
          <w:tcPr>
            <w:tcW w:w="2393" w:type="dxa"/>
          </w:tcPr>
          <w:p w:rsidR="00A24DEC" w:rsidRDefault="002B3F35" w:rsidP="00242777">
            <w:r>
              <w:t>2,80,000/-</w:t>
            </w:r>
          </w:p>
        </w:tc>
      </w:tr>
      <w:tr w:rsidR="00A24DEC" w:rsidTr="00242777">
        <w:tc>
          <w:tcPr>
            <w:tcW w:w="540" w:type="dxa"/>
          </w:tcPr>
          <w:p w:rsidR="00A24DEC" w:rsidRDefault="00A24DEC" w:rsidP="00242777">
            <w:r>
              <w:rPr>
                <w:rFonts w:ascii="Nirmala UI" w:hAnsi="Nirmala UI" w:cs="Nirmala UI"/>
                <w:b/>
                <w:sz w:val="18"/>
              </w:rPr>
              <w:t>০৯</w:t>
            </w:r>
          </w:p>
        </w:tc>
        <w:tc>
          <w:tcPr>
            <w:tcW w:w="6120" w:type="dxa"/>
          </w:tcPr>
          <w:p w:rsidR="00A24DEC" w:rsidRDefault="00A24DEC" w:rsidP="00242777">
            <w:proofErr w:type="spellStart"/>
            <w:r>
              <w:rPr>
                <w:rFonts w:ascii="Nirmala UI" w:hAnsi="Nirmala UI" w:cs="Nirmala UI"/>
                <w:b/>
                <w:sz w:val="18"/>
              </w:rPr>
              <w:t>মাসুন্ডা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কুড়ের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ঘাট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ব্রিজ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সংলগ্ন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নদীতে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ঘাটলা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18"/>
              </w:rPr>
              <w:t>নির্মান</w:t>
            </w:r>
            <w:proofErr w:type="spellEnd"/>
            <w:r>
              <w:rPr>
                <w:rFonts w:ascii="Nirmala UI" w:hAnsi="Nirmala UI" w:cs="Nirmala UI"/>
                <w:b/>
                <w:sz w:val="18"/>
              </w:rPr>
              <w:t>।</w:t>
            </w:r>
          </w:p>
        </w:tc>
        <w:tc>
          <w:tcPr>
            <w:tcW w:w="1117" w:type="dxa"/>
          </w:tcPr>
          <w:p w:rsidR="00A24DEC" w:rsidRDefault="004038AD" w:rsidP="00242777">
            <w:r>
              <w:t>08</w:t>
            </w:r>
          </w:p>
        </w:tc>
        <w:tc>
          <w:tcPr>
            <w:tcW w:w="2393" w:type="dxa"/>
          </w:tcPr>
          <w:p w:rsidR="00A24DEC" w:rsidRDefault="002B3F35" w:rsidP="00242777">
            <w:r>
              <w:t>3,50,000/-</w:t>
            </w:r>
          </w:p>
        </w:tc>
      </w:tr>
    </w:tbl>
    <w:p w:rsidR="00DB473D" w:rsidRDefault="00DB473D" w:rsidP="00804658">
      <w:pPr>
        <w:jc w:val="center"/>
      </w:pPr>
    </w:p>
    <w:p w:rsidR="00DB473D" w:rsidRDefault="00DB473D" w:rsidP="00804658">
      <w:pPr>
        <w:jc w:val="center"/>
      </w:pPr>
    </w:p>
    <w:p w:rsidR="008F3495" w:rsidRDefault="00804658" w:rsidP="00804658">
      <w:pPr>
        <w:jc w:val="center"/>
      </w:pPr>
      <w:bookmarkStart w:id="0" w:name="_GoBack"/>
      <w:bookmarkEnd w:id="0"/>
      <w:r>
        <w:t xml:space="preserve">GjwRGmwc-3 </w:t>
      </w:r>
      <w:proofErr w:type="spellStart"/>
      <w:r>
        <w:t>Øviv</w:t>
      </w:r>
      <w:proofErr w:type="spellEnd"/>
      <w:r>
        <w:t xml:space="preserve"> </w:t>
      </w:r>
      <w:proofErr w:type="spellStart"/>
      <w:r>
        <w:t>ev¯ÍevwqZ</w:t>
      </w:r>
      <w:proofErr w:type="spellEnd"/>
      <w:r>
        <w:t xml:space="preserve"> </w:t>
      </w:r>
      <w:proofErr w:type="spellStart"/>
      <w:r>
        <w:t>cÖK‡íi</w:t>
      </w:r>
      <w:proofErr w:type="spellEnd"/>
      <w:r>
        <w:t xml:space="preserve"> </w:t>
      </w:r>
      <w:proofErr w:type="spellStart"/>
      <w:r>
        <w:t>bvg</w:t>
      </w:r>
      <w:proofErr w:type="spellEnd"/>
    </w:p>
    <w:p w:rsidR="00804658" w:rsidRDefault="00804658" w:rsidP="00804658">
      <w:pPr>
        <w:jc w:val="center"/>
      </w:pPr>
      <w:r>
        <w:t>A_©</w:t>
      </w:r>
      <w:proofErr w:type="spellStart"/>
      <w:r>
        <w:t>eQit</w:t>
      </w:r>
      <w:proofErr w:type="spellEnd"/>
      <w:r>
        <w:t xml:space="preserve"> 2017-2018</w:t>
      </w:r>
      <w:proofErr w:type="gramStart"/>
      <w:r>
        <w:t xml:space="preserve">,  </w:t>
      </w:r>
      <w:proofErr w:type="spellStart"/>
      <w:r>
        <w:t>ev</w:t>
      </w:r>
      <w:proofErr w:type="gramEnd"/>
      <w:r>
        <w:t>¯Íevqb</w:t>
      </w:r>
      <w:proofErr w:type="spellEnd"/>
      <w:r>
        <w:t xml:space="preserve"> </w:t>
      </w:r>
      <w:proofErr w:type="spellStart"/>
      <w:r>
        <w:t>Kvjt</w:t>
      </w:r>
      <w:proofErr w:type="spellEnd"/>
      <w:r>
        <w:t xml:space="preserve"> 2018-2019</w:t>
      </w:r>
    </w:p>
    <w:sectPr w:rsidR="00804658" w:rsidSect="007D28F0">
      <w:pgSz w:w="11909" w:h="16834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FD"/>
    <w:rsid w:val="00117760"/>
    <w:rsid w:val="002052C2"/>
    <w:rsid w:val="00242777"/>
    <w:rsid w:val="002B3F35"/>
    <w:rsid w:val="00347E26"/>
    <w:rsid w:val="0038204C"/>
    <w:rsid w:val="004038AD"/>
    <w:rsid w:val="00757C64"/>
    <w:rsid w:val="007933FD"/>
    <w:rsid w:val="007D28F0"/>
    <w:rsid w:val="00804658"/>
    <w:rsid w:val="008958A7"/>
    <w:rsid w:val="008F3495"/>
    <w:rsid w:val="00A24DEC"/>
    <w:rsid w:val="00A82029"/>
    <w:rsid w:val="00B77466"/>
    <w:rsid w:val="00BE4CAC"/>
    <w:rsid w:val="00C82F49"/>
    <w:rsid w:val="00DB473D"/>
    <w:rsid w:val="00E81DA5"/>
    <w:rsid w:val="00F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95213-5218-46F4-9AFC-79CBC7B0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tonnyMJ" w:eastAsiaTheme="minorHAnsi" w:hAnsi="SutonnyMJ" w:cs="NikoshB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2019-08-12T15:11:00Z</dcterms:created>
  <dcterms:modified xsi:type="dcterms:W3CDTF">2019-11-01T06:02:00Z</dcterms:modified>
</cp:coreProperties>
</file>